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CD821" w14:textId="77777777" w:rsidR="00110251" w:rsidRDefault="00110251"/>
    <w:p w14:paraId="54CC3FC8" w14:textId="77777777" w:rsidR="00110251" w:rsidRDefault="00110251"/>
    <w:p w14:paraId="3AB7B4AC" w14:textId="77777777" w:rsidR="00110251" w:rsidRDefault="00110251"/>
    <w:p w14:paraId="349AFC3B" w14:textId="77777777" w:rsidR="00110251" w:rsidRDefault="00655A9A">
      <w:pPr>
        <w:rPr>
          <w:b/>
          <w:sz w:val="36"/>
          <w:szCs w:val="36"/>
        </w:rPr>
      </w:pPr>
      <w:r>
        <w:rPr>
          <w:b/>
          <w:sz w:val="36"/>
          <w:szCs w:val="36"/>
        </w:rPr>
        <w:t xml:space="preserve">Bestyrelsesmøde, d. 1. </w:t>
      </w:r>
      <w:proofErr w:type="gramStart"/>
      <w:r>
        <w:rPr>
          <w:b/>
          <w:sz w:val="36"/>
          <w:szCs w:val="36"/>
        </w:rPr>
        <w:t>November</w:t>
      </w:r>
      <w:proofErr w:type="gramEnd"/>
      <w:r>
        <w:rPr>
          <w:b/>
          <w:sz w:val="36"/>
          <w:szCs w:val="36"/>
        </w:rPr>
        <w:t xml:space="preserve"> 2021, kl. 19:00 i klubhuset</w:t>
      </w:r>
    </w:p>
    <w:p w14:paraId="38CB43CB" w14:textId="77777777" w:rsidR="00110251" w:rsidRDefault="00110251"/>
    <w:p w14:paraId="68F48CD9" w14:textId="77777777" w:rsidR="00110251" w:rsidRDefault="00655A9A">
      <w:r>
        <w:t xml:space="preserve">Brød til dette møde: </w:t>
      </w:r>
      <w:r>
        <w:br/>
        <w:t xml:space="preserve">Deltagere: Winnie, Dorthe, Stine og Sarah </w:t>
      </w:r>
    </w:p>
    <w:p w14:paraId="08CC5353" w14:textId="77777777" w:rsidR="00110251" w:rsidRDefault="00655A9A">
      <w:r>
        <w:br/>
        <w:t>Dagsorden:</w:t>
      </w:r>
    </w:p>
    <w:p w14:paraId="21A55F9C" w14:textId="77777777" w:rsidR="00110251" w:rsidRDefault="00110251"/>
    <w:p w14:paraId="6051AFF2" w14:textId="77777777" w:rsidR="00110251" w:rsidRDefault="00655A9A">
      <w:pPr>
        <w:numPr>
          <w:ilvl w:val="0"/>
          <w:numId w:val="1"/>
        </w:numPr>
        <w:pBdr>
          <w:top w:val="nil"/>
          <w:left w:val="nil"/>
          <w:bottom w:val="nil"/>
          <w:right w:val="nil"/>
          <w:between w:val="nil"/>
        </w:pBdr>
        <w:spacing w:line="360" w:lineRule="auto"/>
      </w:pPr>
      <w:r>
        <w:rPr>
          <w:color w:val="000000"/>
        </w:rPr>
        <w:t>Valg af ordstyrer - S</w:t>
      </w:r>
      <w:r>
        <w:t xml:space="preserve">arah </w:t>
      </w:r>
    </w:p>
    <w:p w14:paraId="38D7D3AC" w14:textId="77777777" w:rsidR="00110251" w:rsidRDefault="00655A9A">
      <w:pPr>
        <w:numPr>
          <w:ilvl w:val="0"/>
          <w:numId w:val="1"/>
        </w:numPr>
        <w:pBdr>
          <w:top w:val="nil"/>
          <w:left w:val="nil"/>
          <w:bottom w:val="nil"/>
          <w:right w:val="nil"/>
          <w:between w:val="nil"/>
        </w:pBdr>
        <w:spacing w:line="360" w:lineRule="auto"/>
      </w:pPr>
      <w:r>
        <w:rPr>
          <w:color w:val="000000"/>
        </w:rPr>
        <w:t>Gennemgang af seneste referat - d</w:t>
      </w:r>
      <w:r>
        <w:t xml:space="preserve">er var ingen kommentarer. </w:t>
      </w:r>
    </w:p>
    <w:p w14:paraId="4AE03185" w14:textId="77777777" w:rsidR="00110251" w:rsidRDefault="00655A9A">
      <w:pPr>
        <w:numPr>
          <w:ilvl w:val="0"/>
          <w:numId w:val="1"/>
        </w:numPr>
        <w:pBdr>
          <w:top w:val="nil"/>
          <w:left w:val="nil"/>
          <w:bottom w:val="nil"/>
          <w:right w:val="nil"/>
          <w:between w:val="nil"/>
        </w:pBdr>
        <w:spacing w:line="360" w:lineRule="auto"/>
      </w:pPr>
      <w:r>
        <w:rPr>
          <w:color w:val="000000"/>
        </w:rPr>
        <w:t xml:space="preserve">Orientering fra formand </w:t>
      </w:r>
    </w:p>
    <w:p w14:paraId="15D89276" w14:textId="77777777" w:rsidR="00110251" w:rsidRDefault="00655A9A">
      <w:pPr>
        <w:numPr>
          <w:ilvl w:val="1"/>
          <w:numId w:val="1"/>
        </w:numPr>
        <w:pBdr>
          <w:top w:val="nil"/>
          <w:left w:val="nil"/>
          <w:bottom w:val="nil"/>
          <w:right w:val="nil"/>
          <w:between w:val="nil"/>
        </w:pBdr>
        <w:spacing w:line="360" w:lineRule="auto"/>
      </w:pPr>
      <w:r>
        <w:t xml:space="preserve">Hoopers hold fra </w:t>
      </w:r>
      <w:proofErr w:type="gramStart"/>
      <w:r>
        <w:t>Januar</w:t>
      </w:r>
      <w:proofErr w:type="gramEnd"/>
      <w:r>
        <w:t xml:space="preserve"> </w:t>
      </w:r>
      <w:r>
        <w:br/>
        <w:t xml:space="preserve">- Der bliver ikke noget hold fra januar 2022, medmindre der kommer en instruktør til holdet. </w:t>
      </w:r>
    </w:p>
    <w:p w14:paraId="307775DC" w14:textId="77777777" w:rsidR="00110251" w:rsidRDefault="00655A9A">
      <w:pPr>
        <w:numPr>
          <w:ilvl w:val="1"/>
          <w:numId w:val="1"/>
        </w:numPr>
        <w:pBdr>
          <w:top w:val="nil"/>
          <w:left w:val="nil"/>
          <w:bottom w:val="nil"/>
          <w:right w:val="nil"/>
          <w:between w:val="nil"/>
        </w:pBdr>
        <w:spacing w:line="360" w:lineRule="auto"/>
      </w:pPr>
      <w:r>
        <w:t>Revidering af håndbogsside “Mærkedage”</w:t>
      </w:r>
      <w:r>
        <w:br/>
        <w:t xml:space="preserve"> - vi har opfrisket denne side. </w:t>
      </w:r>
    </w:p>
    <w:p w14:paraId="71F14D37" w14:textId="77777777" w:rsidR="00110251" w:rsidRDefault="00655A9A">
      <w:pPr>
        <w:numPr>
          <w:ilvl w:val="1"/>
          <w:numId w:val="1"/>
        </w:numPr>
        <w:spacing w:line="360" w:lineRule="auto"/>
      </w:pPr>
      <w:r>
        <w:t xml:space="preserve">Ønske til indhold på bestyrelsesmøder </w:t>
      </w:r>
      <w:r>
        <w:br/>
        <w:t>-</w:t>
      </w:r>
      <w:r>
        <w:t xml:space="preserve"> vi kunne godt tænke os fremover, ikke kun at behandle de gængse punkter på dagsordenen. Men i stedet fremover begynde at dykke længere ned i økonomien og tænke fremtidsplaner for klubben.</w:t>
      </w:r>
    </w:p>
    <w:p w14:paraId="512C1E15" w14:textId="77777777" w:rsidR="00110251" w:rsidRDefault="00655A9A">
      <w:pPr>
        <w:numPr>
          <w:ilvl w:val="0"/>
          <w:numId w:val="1"/>
        </w:numPr>
        <w:pBdr>
          <w:top w:val="nil"/>
          <w:left w:val="nil"/>
          <w:bottom w:val="nil"/>
          <w:right w:val="nil"/>
          <w:between w:val="nil"/>
        </w:pBdr>
        <w:spacing w:line="360" w:lineRule="auto"/>
      </w:pPr>
      <w:r>
        <w:rPr>
          <w:color w:val="000000"/>
        </w:rPr>
        <w:t>Orientering fra kasserer</w:t>
      </w:r>
    </w:p>
    <w:p w14:paraId="248AE312" w14:textId="77777777" w:rsidR="00110251" w:rsidRDefault="00655A9A">
      <w:pPr>
        <w:numPr>
          <w:ilvl w:val="1"/>
          <w:numId w:val="1"/>
        </w:numPr>
        <w:pBdr>
          <w:top w:val="nil"/>
          <w:left w:val="nil"/>
          <w:bottom w:val="nil"/>
          <w:right w:val="nil"/>
          <w:between w:val="nil"/>
        </w:pBdr>
        <w:spacing w:line="360" w:lineRule="auto"/>
      </w:pPr>
      <w:r>
        <w:t>Har alle betalt til hallen for oktober + n</w:t>
      </w:r>
      <w:r>
        <w:t xml:space="preserve">ovember - ja. </w:t>
      </w:r>
    </w:p>
    <w:p w14:paraId="7F360267" w14:textId="77777777" w:rsidR="00110251" w:rsidRDefault="00655A9A">
      <w:pPr>
        <w:numPr>
          <w:ilvl w:val="1"/>
          <w:numId w:val="1"/>
        </w:numPr>
        <w:pBdr>
          <w:top w:val="nil"/>
          <w:left w:val="nil"/>
          <w:bottom w:val="nil"/>
          <w:right w:val="nil"/>
          <w:between w:val="nil"/>
        </w:pBdr>
        <w:spacing w:line="360" w:lineRule="auto"/>
      </w:pPr>
      <w:r>
        <w:t xml:space="preserve">Regnskab på agility stævne i hallen - blev fremvist og godkendt. </w:t>
      </w:r>
    </w:p>
    <w:p w14:paraId="56071397" w14:textId="77777777" w:rsidR="00110251" w:rsidRDefault="00655A9A">
      <w:pPr>
        <w:numPr>
          <w:ilvl w:val="0"/>
          <w:numId w:val="1"/>
        </w:numPr>
        <w:pBdr>
          <w:top w:val="nil"/>
          <w:left w:val="nil"/>
          <w:bottom w:val="nil"/>
          <w:right w:val="nil"/>
          <w:between w:val="nil"/>
        </w:pBdr>
        <w:spacing w:line="360" w:lineRule="auto"/>
      </w:pPr>
      <w:r>
        <w:t xml:space="preserve">Nyt køkken godkendelse </w:t>
      </w:r>
      <w:r>
        <w:br/>
      </w:r>
      <w:r>
        <w:t xml:space="preserve">- godkendes, dog med forbehold, da vi fortsat afventer svar fra kommunen endelig godkendelse af udskiftningen. Vi har nemlig forespurgt, at vi må tage køkkenet med os, såfremt vi bliver bedt om at flytte. </w:t>
      </w:r>
    </w:p>
    <w:p w14:paraId="68877087" w14:textId="77777777" w:rsidR="00110251" w:rsidRDefault="00655A9A">
      <w:pPr>
        <w:numPr>
          <w:ilvl w:val="0"/>
          <w:numId w:val="1"/>
        </w:numPr>
        <w:pBdr>
          <w:top w:val="nil"/>
          <w:left w:val="nil"/>
          <w:bottom w:val="nil"/>
          <w:right w:val="nil"/>
          <w:between w:val="nil"/>
        </w:pBdr>
        <w:spacing w:line="360" w:lineRule="auto"/>
      </w:pPr>
      <w:r>
        <w:t xml:space="preserve">Opslag på sociale medier </w:t>
      </w:r>
      <w:r>
        <w:br/>
        <w:t>- vi har snakket om retn</w:t>
      </w:r>
      <w:r>
        <w:t xml:space="preserve">ingslinjer for, hvad der fremover skal deles i vores facebookgruppe </w:t>
      </w:r>
      <w:r>
        <w:lastRenderedPageBreak/>
        <w:t xml:space="preserve">og på vores officielle facebookside. Vi har endvidere besluttet, at det er bestyrelsen, der fremover bestemmer, hvad der deles på vores officielle facebookside. Vi vil også fremover sørge </w:t>
      </w:r>
      <w:r>
        <w:t xml:space="preserve">for, at det kun er primært medlemmer i </w:t>
      </w:r>
      <w:proofErr w:type="spellStart"/>
      <w:r>
        <w:t>DcH</w:t>
      </w:r>
      <w:proofErr w:type="spellEnd"/>
      <w:r>
        <w:t xml:space="preserve"> Give, der kan være medlem i vores hundeførergruppe på </w:t>
      </w:r>
      <w:proofErr w:type="spellStart"/>
      <w:r>
        <w:t>facebook</w:t>
      </w:r>
      <w:proofErr w:type="spellEnd"/>
      <w:r>
        <w:t xml:space="preserve">. </w:t>
      </w:r>
    </w:p>
    <w:p w14:paraId="2EF4E1BB" w14:textId="77777777" w:rsidR="00110251" w:rsidRDefault="00655A9A">
      <w:pPr>
        <w:numPr>
          <w:ilvl w:val="0"/>
          <w:numId w:val="1"/>
        </w:numPr>
        <w:spacing w:line="360" w:lineRule="auto"/>
      </w:pPr>
      <w:proofErr w:type="gramStart"/>
      <w:r>
        <w:t>Vandrepokal :</w:t>
      </w:r>
      <w:proofErr w:type="gramEnd"/>
      <w:r>
        <w:t xml:space="preserve"> </w:t>
      </w:r>
      <w:proofErr w:type="spellStart"/>
      <w:r>
        <w:t>DcH</w:t>
      </w:r>
      <w:proofErr w:type="spellEnd"/>
      <w:r>
        <w:t xml:space="preserve"> Give sponsorere en vandrepokal, som skal gives til den klub, der procentvis har flest deltagere med til DM.  </w:t>
      </w:r>
      <w:r>
        <w:br/>
        <w:t>- udgår - tages op i</w:t>
      </w:r>
      <w:r>
        <w:t xml:space="preserve"> </w:t>
      </w:r>
      <w:proofErr w:type="gramStart"/>
      <w:r>
        <w:t>Januar</w:t>
      </w:r>
      <w:proofErr w:type="gramEnd"/>
    </w:p>
    <w:p w14:paraId="038491FD" w14:textId="77777777" w:rsidR="00110251" w:rsidRDefault="00655A9A">
      <w:pPr>
        <w:numPr>
          <w:ilvl w:val="0"/>
          <w:numId w:val="1"/>
        </w:numPr>
        <w:spacing w:line="360" w:lineRule="auto"/>
      </w:pPr>
      <w:proofErr w:type="gramStart"/>
      <w:r>
        <w:t>Vedtægts ændring</w:t>
      </w:r>
      <w:proofErr w:type="gramEnd"/>
      <w:r>
        <w:br/>
        <w:t xml:space="preserve">( vi skal have lavet om i vores bestemmelser til næste generalforsamling, så vores beholdning ikke, i tilfælde af klubbens opløsning, går til Vejle kommune. Bestyrelsen kommer med forslag til, hvordan pengene skal formidles) </w:t>
      </w:r>
      <w:r>
        <w:br/>
        <w:t>- Udg</w:t>
      </w:r>
      <w:r>
        <w:t>år - afventer svar fra kommunen</w:t>
      </w:r>
    </w:p>
    <w:p w14:paraId="0FE13C3A" w14:textId="77777777" w:rsidR="00110251" w:rsidRDefault="00655A9A">
      <w:pPr>
        <w:numPr>
          <w:ilvl w:val="0"/>
          <w:numId w:val="1"/>
        </w:numPr>
        <w:spacing w:line="360" w:lineRule="auto"/>
      </w:pPr>
      <w:r>
        <w:t>Indkomne forslag:</w:t>
      </w:r>
    </w:p>
    <w:p w14:paraId="4ED04214" w14:textId="77777777" w:rsidR="00110251" w:rsidRDefault="00655A9A">
      <w:pPr>
        <w:numPr>
          <w:ilvl w:val="1"/>
          <w:numId w:val="1"/>
        </w:numPr>
        <w:spacing w:line="360" w:lineRule="auto"/>
      </w:pPr>
      <w:r>
        <w:t xml:space="preserve">Hooper stævne </w:t>
      </w:r>
      <w:proofErr w:type="gramStart"/>
      <w:r>
        <w:t>-  kan</w:t>
      </w:r>
      <w:proofErr w:type="gramEnd"/>
      <w:r>
        <w:t xml:space="preserve"> det godkendes at der afholdes et officielt DKK Hoopers stævne d. 24. april i stedet for et uofficielt </w:t>
      </w:r>
      <w:proofErr w:type="spellStart"/>
      <w:r>
        <w:t>DcH</w:t>
      </w:r>
      <w:proofErr w:type="spellEnd"/>
      <w:r>
        <w:t xml:space="preserve"> stævne? </w:t>
      </w:r>
    </w:p>
    <w:p w14:paraId="2683DE45" w14:textId="77777777" w:rsidR="00110251" w:rsidRDefault="00655A9A">
      <w:pPr>
        <w:numPr>
          <w:ilvl w:val="0"/>
          <w:numId w:val="2"/>
        </w:numPr>
        <w:spacing w:line="360" w:lineRule="auto"/>
      </w:pPr>
      <w:r>
        <w:t>Det har bestyrelsen besluttet at sige ja til. Vi vil efterfølgende eva</w:t>
      </w:r>
      <w:r>
        <w:t xml:space="preserve">luere på det. </w:t>
      </w:r>
    </w:p>
    <w:p w14:paraId="2BF2D136" w14:textId="77777777" w:rsidR="00110251" w:rsidRDefault="00655A9A">
      <w:pPr>
        <w:numPr>
          <w:ilvl w:val="1"/>
          <w:numId w:val="1"/>
        </w:numPr>
        <w:spacing w:line="360" w:lineRule="auto"/>
      </w:pPr>
      <w:r>
        <w:rPr>
          <w:color w:val="050505"/>
        </w:rPr>
        <w:t xml:space="preserve">Kun aktive trænere træner på Susannes hold, for at prøve at få flere trænere </w:t>
      </w:r>
    </w:p>
    <w:p w14:paraId="1D50DDC9" w14:textId="77777777" w:rsidR="00110251" w:rsidRDefault="00655A9A">
      <w:pPr>
        <w:numPr>
          <w:ilvl w:val="0"/>
          <w:numId w:val="4"/>
        </w:numPr>
        <w:spacing w:line="360" w:lineRule="auto"/>
        <w:rPr>
          <w:color w:val="050505"/>
        </w:rPr>
      </w:pPr>
      <w:r>
        <w:rPr>
          <w:color w:val="050505"/>
        </w:rPr>
        <w:t>Januar - marts fortsætter som nu. Derefter vil dette forslag blive aktuelt.</w:t>
      </w:r>
    </w:p>
    <w:p w14:paraId="42592157" w14:textId="77777777" w:rsidR="00110251" w:rsidRDefault="00655A9A">
      <w:pPr>
        <w:numPr>
          <w:ilvl w:val="0"/>
          <w:numId w:val="4"/>
        </w:numPr>
        <w:spacing w:line="360" w:lineRule="auto"/>
        <w:rPr>
          <w:color w:val="050505"/>
        </w:rPr>
      </w:pPr>
      <w:r>
        <w:rPr>
          <w:color w:val="050505"/>
        </w:rPr>
        <w:t xml:space="preserve">Det skal være </w:t>
      </w:r>
      <w:proofErr w:type="gramStart"/>
      <w:r>
        <w:rPr>
          <w:color w:val="050505"/>
        </w:rPr>
        <w:t>en bestyrelsesmedlem</w:t>
      </w:r>
      <w:proofErr w:type="gramEnd"/>
      <w:r>
        <w:rPr>
          <w:color w:val="050505"/>
        </w:rPr>
        <w:t xml:space="preserve"> der sidder på hvad, hvordan og hvornår der kommer no</w:t>
      </w:r>
      <w:r>
        <w:rPr>
          <w:color w:val="050505"/>
        </w:rPr>
        <w:t xml:space="preserve">get på facebooksiden </w:t>
      </w:r>
    </w:p>
    <w:p w14:paraId="7060DEB8" w14:textId="77777777" w:rsidR="00110251" w:rsidRDefault="00655A9A">
      <w:pPr>
        <w:numPr>
          <w:ilvl w:val="0"/>
          <w:numId w:val="3"/>
        </w:numPr>
        <w:spacing w:line="360" w:lineRule="auto"/>
        <w:rPr>
          <w:color w:val="050505"/>
        </w:rPr>
      </w:pPr>
      <w:r>
        <w:rPr>
          <w:color w:val="050505"/>
        </w:rPr>
        <w:t xml:space="preserve">Beslutningen fremgår af punkt 6. </w:t>
      </w:r>
    </w:p>
    <w:p w14:paraId="4F4D2A0F" w14:textId="77777777" w:rsidR="00110251" w:rsidRDefault="00655A9A">
      <w:pPr>
        <w:numPr>
          <w:ilvl w:val="1"/>
          <w:numId w:val="1"/>
        </w:numPr>
        <w:spacing w:line="360" w:lineRule="auto"/>
      </w:pPr>
      <w:r>
        <w:rPr>
          <w:color w:val="050505"/>
        </w:rPr>
        <w:t xml:space="preserve">At man kigger på rammen for spotkurser. Fx at pladserne tilbydes medlemmer først og kan fyldes op med andre folk. Pris kan variere. Fx et kursus i hallen vil aldrig kunne løbe rundt til den pris, der </w:t>
      </w:r>
      <w:r>
        <w:rPr>
          <w:color w:val="050505"/>
        </w:rPr>
        <w:t xml:space="preserve">er sat pt. Vi kan gøre klubben mere attraktiv, hvis vi udvider rammen for disse kurser. </w:t>
      </w:r>
      <w:r>
        <w:rPr>
          <w:color w:val="050505"/>
        </w:rPr>
        <w:br/>
        <w:t xml:space="preserve">- et sådan kursus kan godt godkendes, på den betingelse at hele fortjenesten går til </w:t>
      </w:r>
      <w:proofErr w:type="spellStart"/>
      <w:r>
        <w:rPr>
          <w:color w:val="050505"/>
        </w:rPr>
        <w:t>DcH</w:t>
      </w:r>
      <w:proofErr w:type="spellEnd"/>
      <w:r>
        <w:rPr>
          <w:color w:val="050505"/>
        </w:rPr>
        <w:t xml:space="preserve"> Give. Derudover skal vi have lavet to nye håndbogs sider; en der definerer </w:t>
      </w:r>
      <w:r>
        <w:rPr>
          <w:color w:val="050505"/>
        </w:rPr>
        <w:lastRenderedPageBreak/>
        <w:t>spo</w:t>
      </w:r>
      <w:r>
        <w:rPr>
          <w:color w:val="050505"/>
        </w:rPr>
        <w:t xml:space="preserve">tkurser og en der definerer almindelige kurser. Derudover skal bestyrelsen inden da have undersøgt ift. regler og retningslinjer bl.a. i forhold til forsikring mm., så vi kan afgøre, hvem der kan deltage på et almindeligt kursus. Spotkurser er fortsat kun </w:t>
      </w:r>
      <w:r>
        <w:rPr>
          <w:color w:val="050505"/>
        </w:rPr>
        <w:t xml:space="preserve">for </w:t>
      </w:r>
      <w:proofErr w:type="spellStart"/>
      <w:r>
        <w:rPr>
          <w:color w:val="050505"/>
        </w:rPr>
        <w:t>DcH</w:t>
      </w:r>
      <w:proofErr w:type="spellEnd"/>
      <w:r>
        <w:rPr>
          <w:color w:val="050505"/>
        </w:rPr>
        <w:t xml:space="preserve"> Give medlemmer.  </w:t>
      </w:r>
    </w:p>
    <w:sectPr w:rsidR="00110251">
      <w:headerReference w:type="default" r:id="rId8"/>
      <w:pgSz w:w="11900" w:h="16840"/>
      <w:pgMar w:top="1701" w:right="1134" w:bottom="1701"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32732" w14:textId="77777777" w:rsidR="00000000" w:rsidRDefault="00655A9A">
      <w:r>
        <w:separator/>
      </w:r>
    </w:p>
  </w:endnote>
  <w:endnote w:type="continuationSeparator" w:id="0">
    <w:p w14:paraId="78B636EC" w14:textId="77777777" w:rsidR="00000000" w:rsidRDefault="0065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36CF8" w14:textId="77777777" w:rsidR="00000000" w:rsidRDefault="00655A9A">
      <w:r>
        <w:separator/>
      </w:r>
    </w:p>
  </w:footnote>
  <w:footnote w:type="continuationSeparator" w:id="0">
    <w:p w14:paraId="26CC7A2C" w14:textId="77777777" w:rsidR="00000000" w:rsidRDefault="0065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5632" w14:textId="77777777" w:rsidR="00110251" w:rsidRDefault="00655A9A">
    <w:pPr>
      <w:tabs>
        <w:tab w:val="right" w:pos="7509"/>
      </w:tabs>
      <w:ind w:left="7824"/>
    </w:pPr>
    <w:proofErr w:type="spellStart"/>
    <w:r>
      <w:t>DcH</w:t>
    </w:r>
    <w:proofErr w:type="spellEnd"/>
    <w:r>
      <w:t xml:space="preserve"> Give</w:t>
    </w:r>
    <w:r>
      <w:br/>
      <w:t>Dyrskuevej 5</w:t>
    </w:r>
    <w:r>
      <w:rPr>
        <w:noProof/>
      </w:rPr>
      <w:drawing>
        <wp:anchor distT="0" distB="0" distL="114300" distR="114300" simplePos="0" relativeHeight="251658240" behindDoc="0" locked="0" layoutInCell="1" hidden="0" allowOverlap="1" wp14:anchorId="70F218EF" wp14:editId="12B38AC1">
          <wp:simplePos x="0" y="0"/>
          <wp:positionH relativeFrom="column">
            <wp:posOffset>-2536</wp:posOffset>
          </wp:positionH>
          <wp:positionV relativeFrom="paragraph">
            <wp:posOffset>1270</wp:posOffset>
          </wp:positionV>
          <wp:extent cx="1236345" cy="1330960"/>
          <wp:effectExtent l="0" t="0" r="0" b="0"/>
          <wp:wrapSquare wrapText="bothSides" distT="0" distB="0" distL="114300" distR="114300"/>
          <wp:docPr id="5" name="image1.jpg" descr="Billedresultat for dch"/>
          <wp:cNvGraphicFramePr/>
          <a:graphic xmlns:a="http://schemas.openxmlformats.org/drawingml/2006/main">
            <a:graphicData uri="http://schemas.openxmlformats.org/drawingml/2006/picture">
              <pic:pic xmlns:pic="http://schemas.openxmlformats.org/drawingml/2006/picture">
                <pic:nvPicPr>
                  <pic:cNvPr id="0" name="image1.jpg" descr="Billedresultat for dch"/>
                  <pic:cNvPicPr preferRelativeResize="0"/>
                </pic:nvPicPr>
                <pic:blipFill>
                  <a:blip r:embed="rId1"/>
                  <a:srcRect/>
                  <a:stretch>
                    <a:fillRect/>
                  </a:stretch>
                </pic:blipFill>
                <pic:spPr>
                  <a:xfrm>
                    <a:off x="0" y="0"/>
                    <a:ext cx="1236345" cy="1330960"/>
                  </a:xfrm>
                  <a:prstGeom prst="rect">
                    <a:avLst/>
                  </a:prstGeom>
                  <a:ln/>
                </pic:spPr>
              </pic:pic>
            </a:graphicData>
          </a:graphic>
        </wp:anchor>
      </w:drawing>
    </w:r>
  </w:p>
  <w:p w14:paraId="159DA1C5" w14:textId="77777777" w:rsidR="00110251" w:rsidRDefault="00655A9A">
    <w:pPr>
      <w:tabs>
        <w:tab w:val="right" w:pos="7509"/>
      </w:tabs>
      <w:ind w:left="7824"/>
    </w:pPr>
    <w:r>
      <w:t>7323 Give</w:t>
    </w:r>
  </w:p>
  <w:p w14:paraId="5B53CD32" w14:textId="77777777" w:rsidR="00110251" w:rsidRDefault="00110251">
    <w:pPr>
      <w:tabs>
        <w:tab w:val="right" w:pos="7509"/>
      </w:tabs>
    </w:pPr>
  </w:p>
  <w:p w14:paraId="38F3CDB5" w14:textId="77777777" w:rsidR="00110251" w:rsidRDefault="00110251">
    <w:pPr>
      <w:pBdr>
        <w:top w:val="nil"/>
        <w:left w:val="nil"/>
        <w:bottom w:val="nil"/>
        <w:right w:val="nil"/>
        <w:between w:val="nil"/>
      </w:pBdr>
      <w:tabs>
        <w:tab w:val="center" w:pos="4819"/>
        <w:tab w:val="right" w:pos="9638"/>
      </w:tabs>
    </w:pPr>
  </w:p>
  <w:p w14:paraId="7C276AB9" w14:textId="77777777" w:rsidR="00110251" w:rsidRDefault="00110251">
    <w:pPr>
      <w:pBdr>
        <w:top w:val="nil"/>
        <w:left w:val="nil"/>
        <w:bottom w:val="nil"/>
        <w:right w:val="nil"/>
        <w:between w:val="nil"/>
      </w:pBdr>
      <w:tabs>
        <w:tab w:val="center" w:pos="4819"/>
        <w:tab w:val="right" w:pos="9638"/>
      </w:tabs>
    </w:pPr>
  </w:p>
  <w:p w14:paraId="0F363079" w14:textId="77777777" w:rsidR="00110251" w:rsidRDefault="00110251">
    <w:pPr>
      <w:pBdr>
        <w:top w:val="nil"/>
        <w:left w:val="nil"/>
        <w:bottom w:val="nil"/>
        <w:right w:val="nil"/>
        <w:between w:val="nil"/>
      </w:pBd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E91"/>
    <w:multiLevelType w:val="multilevel"/>
    <w:tmpl w:val="F46ECB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8040BD"/>
    <w:multiLevelType w:val="multilevel"/>
    <w:tmpl w:val="A9047E3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63230711"/>
    <w:multiLevelType w:val="multilevel"/>
    <w:tmpl w:val="A1B65CD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76E620E6"/>
    <w:multiLevelType w:val="multilevel"/>
    <w:tmpl w:val="92A658E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51"/>
    <w:rsid w:val="00110251"/>
    <w:rsid w:val="00655A9A"/>
    <w:rsid w:val="00C72D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9198"/>
  <w15:docId w15:val="{8976714F-6DFA-46F7-9CCA-933022B0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161AB"/>
    <w:pPr>
      <w:tabs>
        <w:tab w:val="center" w:pos="4819"/>
        <w:tab w:val="right" w:pos="9638"/>
      </w:tabs>
    </w:pPr>
  </w:style>
  <w:style w:type="character" w:customStyle="1" w:styleId="HeaderChar">
    <w:name w:val="Header Char"/>
    <w:basedOn w:val="DefaultParagraphFont"/>
    <w:link w:val="Header"/>
    <w:uiPriority w:val="99"/>
    <w:rsid w:val="00C161AB"/>
  </w:style>
  <w:style w:type="paragraph" w:styleId="Footer">
    <w:name w:val="footer"/>
    <w:basedOn w:val="Normal"/>
    <w:link w:val="FooterChar"/>
    <w:uiPriority w:val="99"/>
    <w:unhideWhenUsed/>
    <w:rsid w:val="00C161AB"/>
    <w:pPr>
      <w:tabs>
        <w:tab w:val="center" w:pos="4819"/>
        <w:tab w:val="right" w:pos="9638"/>
      </w:tabs>
    </w:pPr>
  </w:style>
  <w:style w:type="character" w:customStyle="1" w:styleId="FooterChar">
    <w:name w:val="Footer Char"/>
    <w:basedOn w:val="DefaultParagraphFont"/>
    <w:link w:val="Footer"/>
    <w:uiPriority w:val="99"/>
    <w:rsid w:val="00C161AB"/>
  </w:style>
  <w:style w:type="paragraph" w:styleId="BalloonText">
    <w:name w:val="Balloon Text"/>
    <w:basedOn w:val="Normal"/>
    <w:link w:val="BalloonTextChar"/>
    <w:uiPriority w:val="99"/>
    <w:semiHidden/>
    <w:unhideWhenUsed/>
    <w:rsid w:val="00C161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61AB"/>
    <w:rPr>
      <w:rFonts w:ascii="Times New Roman" w:hAnsi="Times New Roman" w:cs="Times New Roman"/>
      <w:sz w:val="18"/>
      <w:szCs w:val="18"/>
    </w:rPr>
  </w:style>
  <w:style w:type="paragraph" w:styleId="ListParagraph">
    <w:name w:val="List Paragraph"/>
    <w:basedOn w:val="Normal"/>
    <w:uiPriority w:val="34"/>
    <w:qFormat/>
    <w:rsid w:val="00C161A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8hGypKA/txXVbw9aEmohAFdfNg==">AMUW2mXenSTaNuGkJKhZ0udKlY9yy0Y6cRjC1g9uhC9XlMOvmWlHt9Q/FYQw2gtWFkT8fffLkEVvnznrEooXxzuWgqlvEGAPQVkg8nvLg7JWyswJRYWHT0k=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2729</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Kew</dc:creator>
  <cp:lastModifiedBy>Winnie Ahrensberg</cp:lastModifiedBy>
  <cp:revision>2</cp:revision>
  <dcterms:created xsi:type="dcterms:W3CDTF">2021-12-11T21:20:00Z</dcterms:created>
  <dcterms:modified xsi:type="dcterms:W3CDTF">2021-12-11T21:20:00Z</dcterms:modified>
</cp:coreProperties>
</file>